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55A" w:rsidRDefault="00BE255A" w:rsidP="00BE255A">
      <w:pPr>
        <w:pStyle w:val="1"/>
      </w:pPr>
      <w:bookmarkStart w:id="0" w:name="_GoBack"/>
      <w:r>
        <w:t>Постановление Правительства Ульяновской области</w:t>
      </w:r>
      <w:r>
        <w:br/>
        <w:t>от 1 февраля 2012 г. N 37-П</w:t>
      </w:r>
      <w:bookmarkEnd w:id="0"/>
      <w:r>
        <w:br/>
        <w:t>"О ежемесячной стипендии обучающимся 10-х и 11-х классов государственных общеобразовательных учреждений Ульяновской области и муниципальных общеобразовательных учреждений"</w:t>
      </w:r>
    </w:p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720"/>
        <w:jc w:val="both"/>
      </w:pPr>
      <w:proofErr w:type="gramStart"/>
      <w:r>
        <w:t xml:space="preserve">Во исполнение </w:t>
      </w:r>
      <w:hyperlink r:id="rId5" w:history="1">
        <w:r>
          <w:rPr>
            <w:rStyle w:val="a4"/>
          </w:rPr>
          <w:t>части 2.2 статьи 12</w:t>
        </w:r>
      </w:hyperlink>
      <w:r>
        <w:t xml:space="preserve"> и </w:t>
      </w:r>
      <w:hyperlink r:id="rId6" w:history="1">
        <w:r>
          <w:rPr>
            <w:rStyle w:val="a4"/>
          </w:rPr>
          <w:t>пункта 18 части 2 статьи 15</w:t>
        </w:r>
      </w:hyperlink>
      <w:r>
        <w:t xml:space="preserve"> Закона Ульяновской области от 06.05.2006 N 52-ЗО "Об образовании в Ульяновской области", </w:t>
      </w:r>
      <w:hyperlink r:id="rId7" w:history="1">
        <w:r>
          <w:rPr>
            <w:rStyle w:val="a4"/>
          </w:rPr>
          <w:t>пункта 11 статьи 2</w:t>
        </w:r>
      </w:hyperlink>
      <w:r>
        <w:t xml:space="preserve"> и </w:t>
      </w:r>
      <w:hyperlink r:id="rId8" w:history="1">
        <w:r>
          <w:rPr>
            <w:rStyle w:val="a4"/>
          </w:rPr>
          <w:t>части 7.5 статьи 6</w:t>
        </w:r>
      </w:hyperlink>
      <w:r>
        <w:t xml:space="preserve"> Закона Ульяновской области от 04.09.2007 N 118-ЗО "О наделении органов местного самоуправления муниципальных образований Ульяновской области отдельными государственными полномочиями в области образования и отдыха детей" Правительство</w:t>
      </w:r>
      <w:proofErr w:type="gramEnd"/>
      <w:r>
        <w:t xml:space="preserve"> Ульяновской области постановляет:</w:t>
      </w:r>
    </w:p>
    <w:p w:rsidR="00BE255A" w:rsidRDefault="00BE255A" w:rsidP="00BE255A">
      <w:pPr>
        <w:ind w:firstLine="720"/>
        <w:jc w:val="both"/>
      </w:pPr>
      <w:bookmarkStart w:id="1" w:name="sub_1"/>
      <w:r>
        <w:t>1. </w:t>
      </w:r>
      <w:proofErr w:type="gramStart"/>
      <w:r>
        <w:t>Установить размер ежемесячной стипендии обучающимся 10-х и 11-х классов государственных общеобразовательных учреждений Ульяновской области и муниципальных общеобразовательных учреждений, равный 400 рублям.</w:t>
      </w:r>
      <w:proofErr w:type="gramEnd"/>
    </w:p>
    <w:p w:rsidR="00BE255A" w:rsidRDefault="00BE255A" w:rsidP="00BE255A">
      <w:pPr>
        <w:ind w:firstLine="720"/>
        <w:jc w:val="both"/>
      </w:pPr>
      <w:bookmarkStart w:id="2" w:name="sub_2"/>
      <w:bookmarkEnd w:id="1"/>
      <w:r>
        <w:t>2. Утвердить:</w:t>
      </w:r>
    </w:p>
    <w:p w:rsidR="00BE255A" w:rsidRDefault="00BE255A" w:rsidP="00BE255A">
      <w:pPr>
        <w:ind w:firstLine="720"/>
        <w:jc w:val="both"/>
      </w:pPr>
      <w:bookmarkStart w:id="3" w:name="sub_21"/>
      <w:bookmarkEnd w:id="2"/>
      <w:r>
        <w:t xml:space="preserve">2.1. Порядок назначения и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 (</w:t>
      </w:r>
      <w:hyperlink w:anchor="sub_1000" w:history="1">
        <w:r>
          <w:rPr>
            <w:rStyle w:val="a4"/>
          </w:rPr>
          <w:t>приложение N 1</w:t>
        </w:r>
      </w:hyperlink>
      <w:r>
        <w:t>).</w:t>
      </w:r>
    </w:p>
    <w:p w:rsidR="00BE255A" w:rsidRDefault="00BE255A" w:rsidP="00BE255A">
      <w:pPr>
        <w:ind w:firstLine="720"/>
        <w:jc w:val="both"/>
      </w:pPr>
      <w:bookmarkStart w:id="4" w:name="sub_22"/>
      <w:bookmarkEnd w:id="3"/>
      <w:r>
        <w:t xml:space="preserve">2.2. Правила предоставления бюджетных ассигнований областного бюджета Ульяновской области на финансирование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 (</w:t>
      </w:r>
      <w:hyperlink w:anchor="sub_2000" w:history="1">
        <w:r>
          <w:rPr>
            <w:rStyle w:val="a4"/>
          </w:rPr>
          <w:t>приложение N 2</w:t>
        </w:r>
      </w:hyperlink>
      <w:r>
        <w:t>).</w:t>
      </w:r>
    </w:p>
    <w:p w:rsidR="00BE255A" w:rsidRDefault="00BE255A" w:rsidP="00BE255A">
      <w:pPr>
        <w:ind w:firstLine="720"/>
        <w:jc w:val="both"/>
      </w:pPr>
      <w:bookmarkStart w:id="5" w:name="sub_3"/>
      <w:bookmarkEnd w:id="4"/>
      <w:r>
        <w:t>3. 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Ульяновской области Девяткину Т.В.</w:t>
      </w:r>
    </w:p>
    <w:bookmarkEnd w:id="5"/>
    <w:p w:rsidR="00BE255A" w:rsidRDefault="00BE255A" w:rsidP="00BE255A">
      <w:pPr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04"/>
        <w:gridCol w:w="3401"/>
      </w:tblGrid>
      <w:tr w:rsidR="00BE255A" w:rsidTr="00143099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55A" w:rsidRDefault="00BE255A" w:rsidP="00143099">
            <w:pPr>
              <w:pStyle w:val="a6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Губернатора -</w:t>
            </w:r>
            <w:r>
              <w:br/>
              <w:t>Председателя Правительства области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255A" w:rsidRDefault="00BE255A" w:rsidP="00143099">
            <w:pPr>
              <w:pStyle w:val="a5"/>
              <w:jc w:val="right"/>
            </w:pPr>
            <w:r>
              <w:t>А.И. Якунин</w:t>
            </w:r>
          </w:p>
        </w:tc>
      </w:tr>
    </w:tbl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698"/>
        <w:jc w:val="right"/>
      </w:pPr>
      <w:bookmarkStart w:id="6" w:name="sub_1000"/>
      <w:r>
        <w:rPr>
          <w:rStyle w:val="a3"/>
        </w:rPr>
        <w:t>Приложение N 1</w:t>
      </w:r>
    </w:p>
    <w:bookmarkEnd w:id="6"/>
    <w:p w:rsidR="00BE255A" w:rsidRDefault="00BE255A" w:rsidP="00BE255A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Ульяновской области</w:t>
      </w:r>
    </w:p>
    <w:p w:rsidR="00BE255A" w:rsidRDefault="00BE255A" w:rsidP="00BE255A">
      <w:pPr>
        <w:ind w:firstLine="698"/>
        <w:jc w:val="right"/>
      </w:pPr>
      <w:r>
        <w:rPr>
          <w:rStyle w:val="a3"/>
        </w:rPr>
        <w:t>от 01 февраля 2012 г. N 37-П</w:t>
      </w:r>
    </w:p>
    <w:p w:rsidR="00BE255A" w:rsidRDefault="00BE255A" w:rsidP="00BE255A">
      <w:pPr>
        <w:ind w:firstLine="720"/>
        <w:jc w:val="both"/>
      </w:pPr>
    </w:p>
    <w:p w:rsidR="00BE255A" w:rsidRDefault="00BE255A" w:rsidP="00BE255A">
      <w:pPr>
        <w:pStyle w:val="1"/>
      </w:pPr>
      <w:r>
        <w:t>Порядок</w:t>
      </w:r>
      <w:r>
        <w:br/>
        <w:t xml:space="preserve">назначения и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</w:t>
      </w:r>
    </w:p>
    <w:p w:rsidR="00BE255A" w:rsidRDefault="00BE255A" w:rsidP="00BE255A">
      <w:pPr>
        <w:ind w:firstLine="720"/>
        <w:jc w:val="both"/>
      </w:pPr>
    </w:p>
    <w:p w:rsidR="00BE255A" w:rsidRDefault="00BE255A" w:rsidP="00BE255A">
      <w:pPr>
        <w:pStyle w:val="1"/>
      </w:pPr>
      <w:bookmarkStart w:id="7" w:name="sub_1010"/>
      <w:r>
        <w:t>1. Общие положения</w:t>
      </w:r>
    </w:p>
    <w:bookmarkEnd w:id="7"/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720"/>
        <w:jc w:val="both"/>
      </w:pPr>
      <w:bookmarkStart w:id="8" w:name="sub_1011"/>
      <w:r>
        <w:t xml:space="preserve">1.1. Настоящий Порядок определяет правила организации работы по назначению и </w:t>
      </w:r>
      <w:proofErr w:type="gramStart"/>
      <w:r>
        <w:t>выплате</w:t>
      </w:r>
      <w:proofErr w:type="gramEnd"/>
      <w:r>
        <w:t xml:space="preserve"> обучающимся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стипендии.</w:t>
      </w:r>
    </w:p>
    <w:p w:rsidR="00BE255A" w:rsidRDefault="00BE255A" w:rsidP="00BE255A">
      <w:pPr>
        <w:ind w:firstLine="720"/>
        <w:jc w:val="both"/>
      </w:pPr>
      <w:bookmarkStart w:id="9" w:name="sub_1012"/>
      <w:bookmarkEnd w:id="8"/>
      <w:r>
        <w:t>1.2. </w:t>
      </w:r>
      <w:proofErr w:type="gramStart"/>
      <w:r>
        <w:t xml:space="preserve">Право на ежемесячную стипендию имеют обучающиеся 10-х и 11-х классов государственных общеобразовательных учреждений Ульяновской области и муниципальных общеобразовательных учреждений, указанные в </w:t>
      </w:r>
      <w:hyperlink r:id="rId9" w:history="1">
        <w:r>
          <w:rPr>
            <w:rStyle w:val="a4"/>
          </w:rPr>
          <w:t>части 2.2 статьи 12</w:t>
        </w:r>
      </w:hyperlink>
      <w:r>
        <w:t xml:space="preserve"> Закона Ульяновской области от 06.05.2006 N 52-ЗО "Об образовании в Ульяновской </w:t>
      </w:r>
      <w:r>
        <w:lastRenderedPageBreak/>
        <w:t>области".</w:t>
      </w:r>
      <w:proofErr w:type="gramEnd"/>
    </w:p>
    <w:p w:rsidR="00BE255A" w:rsidRDefault="00BE255A" w:rsidP="00BE255A">
      <w:pPr>
        <w:ind w:firstLine="720"/>
        <w:jc w:val="both"/>
      </w:pPr>
      <w:bookmarkStart w:id="10" w:name="sub_1013"/>
      <w:bookmarkEnd w:id="9"/>
      <w:r>
        <w:t>1.3. Ежемесячная стипендия выплачивается в течение учебного года, с сентября по май включительно.</w:t>
      </w:r>
    </w:p>
    <w:bookmarkEnd w:id="10"/>
    <w:p w:rsidR="00BE255A" w:rsidRDefault="00BE255A" w:rsidP="00BE255A">
      <w:pPr>
        <w:ind w:firstLine="720"/>
        <w:jc w:val="both"/>
      </w:pPr>
    </w:p>
    <w:p w:rsidR="00BE255A" w:rsidRDefault="00BE255A" w:rsidP="00BE255A">
      <w:pPr>
        <w:pStyle w:val="1"/>
      </w:pPr>
      <w:bookmarkStart w:id="11" w:name="sub_1020"/>
      <w:r>
        <w:t>2. Порядок назначения и выплаты ежемесячной стипендии</w:t>
      </w:r>
    </w:p>
    <w:bookmarkEnd w:id="11"/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720"/>
        <w:jc w:val="both"/>
      </w:pPr>
      <w:bookmarkStart w:id="12" w:name="sub_1021"/>
      <w:r>
        <w:t xml:space="preserve">2.1. Назначение ежемесячной стипендии осуществляется в соответствии с </w:t>
      </w:r>
      <w:hyperlink r:id="rId10" w:history="1">
        <w:r>
          <w:rPr>
            <w:rStyle w:val="a4"/>
          </w:rPr>
          <w:t>частью 2.2 статьи 12</w:t>
        </w:r>
      </w:hyperlink>
      <w:r>
        <w:t xml:space="preserve"> и </w:t>
      </w:r>
      <w:hyperlink r:id="rId11" w:history="1">
        <w:r>
          <w:rPr>
            <w:rStyle w:val="a4"/>
          </w:rPr>
          <w:t>пунктом 18 части 2 статьи 15</w:t>
        </w:r>
      </w:hyperlink>
      <w:r>
        <w:t xml:space="preserve"> Закона Ульяновской области от 06.05.2006 N 52-ЗО "Об образовании в Ульяновской области".</w:t>
      </w:r>
    </w:p>
    <w:p w:rsidR="00BE255A" w:rsidRDefault="00BE255A" w:rsidP="00BE255A">
      <w:pPr>
        <w:ind w:firstLine="720"/>
        <w:jc w:val="both"/>
      </w:pPr>
      <w:bookmarkStart w:id="13" w:name="sub_1022"/>
      <w:bookmarkEnd w:id="12"/>
      <w:r>
        <w:t>2.2. Назначение ежемесячной стипендии осуществляется в следующем порядке:</w:t>
      </w:r>
    </w:p>
    <w:p w:rsidR="00BE255A" w:rsidRDefault="00BE255A" w:rsidP="00BE255A">
      <w:pPr>
        <w:ind w:firstLine="720"/>
        <w:jc w:val="both"/>
      </w:pPr>
      <w:bookmarkStart w:id="14" w:name="sub_10221"/>
      <w:bookmarkEnd w:id="13"/>
      <w:r>
        <w:t>2.2.1. Назначение ежемесячной стипендии и утверждение списочного состава получателей ежемесячной стипендии производятся 2 раза в год: не позднее месяца с начала учебного года и в месяце, следующем за месяцем проведения промежуточной (полугодовой) аттестации.</w:t>
      </w:r>
    </w:p>
    <w:p w:rsidR="00BE255A" w:rsidRDefault="00BE255A" w:rsidP="00BE255A">
      <w:pPr>
        <w:ind w:firstLine="720"/>
        <w:jc w:val="both"/>
      </w:pPr>
      <w:bookmarkStart w:id="15" w:name="sub_10222"/>
      <w:bookmarkEnd w:id="14"/>
      <w:r>
        <w:t>2.2.2. Списочный состав получателей ежемесячной стипендии утверждается приказом государственного общеобразовательного учреждения Ульяновской области или муниципального общеобразовательного учреждения (далее также - общеобразовательные учреждения) соответственно на основании решения педагогического совета.</w:t>
      </w:r>
    </w:p>
    <w:p w:rsidR="00BE255A" w:rsidRDefault="00BE255A" w:rsidP="00BE255A">
      <w:pPr>
        <w:ind w:firstLine="720"/>
        <w:jc w:val="both"/>
      </w:pPr>
      <w:bookmarkStart w:id="16" w:name="sub_10223"/>
      <w:bookmarkEnd w:id="15"/>
      <w:r>
        <w:t>2.2.3. 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учреждений, переведённым в общеобразовательное учреждение из других общеобразовательных учреждений, ежемесячная стипендия назначается на общих основаниях со дня зачисления в общеобразовательное учреждение.</w:t>
      </w:r>
    </w:p>
    <w:p w:rsidR="00BE255A" w:rsidRDefault="00BE255A" w:rsidP="00BE255A">
      <w:pPr>
        <w:ind w:firstLine="720"/>
        <w:jc w:val="both"/>
      </w:pPr>
      <w:bookmarkStart w:id="17" w:name="sub_1023"/>
      <w:bookmarkEnd w:id="16"/>
      <w:r>
        <w:t>2.3. Учёт лиц, получивших ежемесячную стипендию, осуществляется общеобразовательным учреждением.</w:t>
      </w:r>
    </w:p>
    <w:p w:rsidR="00BE255A" w:rsidRDefault="00BE255A" w:rsidP="00BE255A">
      <w:pPr>
        <w:ind w:firstLine="720"/>
        <w:jc w:val="both"/>
      </w:pPr>
      <w:bookmarkStart w:id="18" w:name="sub_1024"/>
      <w:bookmarkEnd w:id="17"/>
      <w:r>
        <w:t xml:space="preserve">2.4. Выплата ежемесячной стипендии производится не позднее 30-го числа текущего месяца. Ежемесячная стипендия выплачивается обучающимся перечислением на счёт, открытый в кредитной организации, или наличными денежными средствами. Выплата ежемесячной стипендии </w:t>
      </w:r>
      <w:proofErr w:type="gramStart"/>
      <w:r>
        <w:t>обучающимся</w:t>
      </w:r>
      <w:proofErr w:type="gramEnd"/>
      <w:r>
        <w:t xml:space="preserve"> производится с месяца её назначения до месяца прохождения промежуточной (полугодовой, годовой) аттестации включительно.</w:t>
      </w:r>
    </w:p>
    <w:bookmarkEnd w:id="18"/>
    <w:p w:rsidR="00BE255A" w:rsidRDefault="00BE255A" w:rsidP="00BE255A">
      <w:pPr>
        <w:ind w:firstLine="720"/>
        <w:jc w:val="both"/>
      </w:pPr>
    </w:p>
    <w:p w:rsidR="00BE255A" w:rsidRDefault="00BE255A" w:rsidP="00BE255A">
      <w:pPr>
        <w:pStyle w:val="1"/>
      </w:pPr>
      <w:bookmarkStart w:id="19" w:name="sub_1030"/>
      <w:r>
        <w:t>3. Досрочное прекращение выплаты ежемесячной стипендии</w:t>
      </w:r>
    </w:p>
    <w:bookmarkEnd w:id="19"/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720"/>
        <w:jc w:val="both"/>
      </w:pPr>
      <w:r>
        <w:t>Выплата ежемесячной стипендии прекращается досрочно в случае отчисления обучающегося из общеобразовательного учреждения с месяца, следующего за месяцем, в котором был издан приказ общеобразовательного учреждения об отчислении обучающегося из него.</w:t>
      </w:r>
    </w:p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698"/>
        <w:jc w:val="right"/>
      </w:pPr>
      <w:bookmarkStart w:id="20" w:name="sub_2000"/>
      <w:r>
        <w:rPr>
          <w:rStyle w:val="a3"/>
        </w:rPr>
        <w:t>Приложение N 2</w:t>
      </w:r>
    </w:p>
    <w:bookmarkEnd w:id="20"/>
    <w:p w:rsidR="00BE255A" w:rsidRDefault="00BE255A" w:rsidP="00BE255A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Ульяновской области</w:t>
      </w:r>
    </w:p>
    <w:p w:rsidR="00BE255A" w:rsidRDefault="00BE255A" w:rsidP="00BE255A">
      <w:pPr>
        <w:ind w:firstLine="698"/>
        <w:jc w:val="right"/>
      </w:pPr>
      <w:r>
        <w:rPr>
          <w:rStyle w:val="a3"/>
        </w:rPr>
        <w:t>от 01 февраля 2012 г. N 37-П</w:t>
      </w:r>
    </w:p>
    <w:p w:rsidR="00BE255A" w:rsidRDefault="00BE255A" w:rsidP="00BE255A">
      <w:pPr>
        <w:ind w:firstLine="720"/>
        <w:jc w:val="both"/>
      </w:pPr>
    </w:p>
    <w:p w:rsidR="00BE255A" w:rsidRDefault="00BE255A" w:rsidP="00BE255A">
      <w:pPr>
        <w:pStyle w:val="1"/>
      </w:pPr>
      <w:r>
        <w:t>Правила</w:t>
      </w:r>
      <w:r>
        <w:br/>
        <w:t xml:space="preserve">предоставления бюджетных ассигнований областного бюджета Ульяновской области на финансирование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</w:t>
      </w:r>
    </w:p>
    <w:p w:rsidR="00BE255A" w:rsidRDefault="00BE255A" w:rsidP="00BE255A">
      <w:pPr>
        <w:ind w:firstLine="720"/>
        <w:jc w:val="both"/>
      </w:pPr>
    </w:p>
    <w:p w:rsidR="00BE255A" w:rsidRDefault="00BE255A" w:rsidP="00BE255A">
      <w:pPr>
        <w:ind w:firstLine="720"/>
        <w:jc w:val="both"/>
      </w:pPr>
      <w:bookmarkStart w:id="21" w:name="sub_2010"/>
      <w:r>
        <w:t xml:space="preserve">1. Настоящие Правила определяют порядок предоставления бюджетных </w:t>
      </w:r>
      <w:r>
        <w:lastRenderedPageBreak/>
        <w:t xml:space="preserve">ассигнований областного бюджета Ульяновской области (далее - бюджетные ассигнования) на финансирование выплаты </w:t>
      </w:r>
      <w:proofErr w:type="gramStart"/>
      <w:r>
        <w:t>обучающимся</w:t>
      </w:r>
      <w:proofErr w:type="gramEnd"/>
      <w:r>
        <w:t xml:space="preserve"> 10-х и 11-х классов государственных общеобразовательных учреждений Ульяновской области и муниципальных общеобразовательных учреждений ежемесячной стипендии.</w:t>
      </w:r>
    </w:p>
    <w:p w:rsidR="00BE255A" w:rsidRDefault="00BE255A" w:rsidP="00BE255A">
      <w:pPr>
        <w:ind w:firstLine="720"/>
        <w:jc w:val="both"/>
      </w:pPr>
      <w:bookmarkStart w:id="22" w:name="sub_2020"/>
      <w:bookmarkEnd w:id="21"/>
      <w:r>
        <w:t>2. Финансирование расходов на выплату ежемесячной стипендии осуществляется в соответствии со сводной бюджетной росписью областного бюджета Ульяновской области на соответствующий финансовый год в пределах лимитов бюджетных обязательств, предусмотренных на указанные цели главному распорядителю средств областного бюджета Ульяновской области - Министерству образования Ульяновской области (далее - Министерство).</w:t>
      </w:r>
    </w:p>
    <w:p w:rsidR="00BE255A" w:rsidRDefault="00BE255A" w:rsidP="00BE255A">
      <w:pPr>
        <w:ind w:firstLine="720"/>
        <w:jc w:val="both"/>
      </w:pPr>
      <w:bookmarkStart w:id="23" w:name="sub_2030"/>
      <w:bookmarkEnd w:id="22"/>
      <w:r>
        <w:t>3. Бюджетные ассигнования на выплату ежемесячной стипендии обучающимся государственных общеобразовательных учреждений Ульяновской области предусматриваются в бюджетных сметах государственных общеобразовательных учреждений, находящихся в ведении Министерства.</w:t>
      </w:r>
    </w:p>
    <w:p w:rsidR="00BE255A" w:rsidRDefault="00BE255A" w:rsidP="00BE255A">
      <w:pPr>
        <w:ind w:firstLine="720"/>
        <w:jc w:val="both"/>
      </w:pPr>
      <w:bookmarkStart w:id="24" w:name="sub_2040"/>
      <w:bookmarkEnd w:id="23"/>
      <w:r>
        <w:t>4. Бюджетные ассигнования на выплату ежемесячной стипендии обучающимся муниципальных общеобразовательных учреждений предусматриваются в виде субвенций местным бюджетам муниципальных районов и городских округов Ульяновской области на реализацию государственного полномочия по финансированию выплаты ежемесячной стипендии обучающимся муниципальных общеобразовательных учреждений (далее - субвенции).</w:t>
      </w:r>
    </w:p>
    <w:p w:rsidR="00BE255A" w:rsidRDefault="00BE255A" w:rsidP="00BE255A">
      <w:pPr>
        <w:ind w:firstLine="720"/>
        <w:jc w:val="both"/>
      </w:pPr>
      <w:bookmarkStart w:id="25" w:name="sub_2050"/>
      <w:bookmarkEnd w:id="24"/>
      <w:r>
        <w:t>5. </w:t>
      </w:r>
      <w:proofErr w:type="gramStart"/>
      <w:r>
        <w:t>Субвенции перечисляются Министерством на лицевые счета администраторов доходов соответствующих местных бюджетов, открытые в территориальных органах Федерального казначейства, предназначенные для отражения операций по администрированию поступлений доходов в бюджет, в соответствии с соглашениями, заключёнными Министерством с органами местного самоуправления городских округов и муниципальных районов Ульяновской области (далее - органы местного самоуправления).</w:t>
      </w:r>
      <w:proofErr w:type="gramEnd"/>
    </w:p>
    <w:p w:rsidR="00BE255A" w:rsidRDefault="00BE255A" w:rsidP="00BE255A">
      <w:pPr>
        <w:ind w:firstLine="720"/>
        <w:jc w:val="both"/>
      </w:pPr>
      <w:bookmarkStart w:id="26" w:name="sub_2060"/>
      <w:bookmarkEnd w:id="25"/>
      <w:r>
        <w:t>6. Субвенции перечисляются соответствующим местным бюджетам на основании заявок и отчётов органов местного самоуправления по форме, утверждённой Министерством.</w:t>
      </w:r>
    </w:p>
    <w:p w:rsidR="00BE255A" w:rsidRDefault="00BE255A" w:rsidP="00BE255A">
      <w:pPr>
        <w:ind w:firstLine="720"/>
        <w:jc w:val="both"/>
      </w:pPr>
      <w:bookmarkStart w:id="27" w:name="sub_2070"/>
      <w:bookmarkEnd w:id="26"/>
      <w:r>
        <w:t xml:space="preserve">7. Учёт операций по использованию бюджетных ассигнований, указанных в </w:t>
      </w:r>
      <w:hyperlink w:anchor="sub_2030" w:history="1">
        <w:r>
          <w:rPr>
            <w:rStyle w:val="a4"/>
          </w:rPr>
          <w:t>пункте 3</w:t>
        </w:r>
      </w:hyperlink>
      <w:r>
        <w:t xml:space="preserve"> настоящих Правил, осуществляется на лицевых счетах, открытых в Министерстве финансов Ульяновской области общеобразовательным учреждениям, находящимся в ведении Министерства.</w:t>
      </w:r>
    </w:p>
    <w:bookmarkEnd w:id="27"/>
    <w:p w:rsidR="00BE255A" w:rsidRDefault="00BE255A" w:rsidP="00BE255A">
      <w:pPr>
        <w:ind w:firstLine="720"/>
        <w:jc w:val="both"/>
      </w:pPr>
      <w:r>
        <w:t xml:space="preserve">Учёт операций по использованию бюджетных ассигнований, указанных в </w:t>
      </w:r>
      <w:hyperlink w:anchor="sub_2040" w:history="1">
        <w:r>
          <w:rPr>
            <w:rStyle w:val="a4"/>
          </w:rPr>
          <w:t>пункте 4</w:t>
        </w:r>
      </w:hyperlink>
      <w:r>
        <w:t xml:space="preserve"> настоящих Правил, осуществляется на лицевых счетах получателей средств местных бюджетов - муниципальных общеобразовательных учреждений, открытых в территориальных органах Федерального казначейства или финансовых органах муниципальных образований Ульяновской области.</w:t>
      </w:r>
    </w:p>
    <w:p w:rsidR="00BE255A" w:rsidRDefault="00BE255A" w:rsidP="00BE255A">
      <w:pPr>
        <w:ind w:firstLine="720"/>
        <w:jc w:val="both"/>
      </w:pPr>
      <w:bookmarkStart w:id="28" w:name="sub_2080"/>
      <w:r>
        <w:t>8. Органы местного самоуправления:</w:t>
      </w:r>
    </w:p>
    <w:p w:rsidR="00BE255A" w:rsidRDefault="00BE255A" w:rsidP="00BE255A">
      <w:pPr>
        <w:ind w:firstLine="720"/>
        <w:jc w:val="both"/>
      </w:pPr>
      <w:bookmarkStart w:id="29" w:name="sub_2081"/>
      <w:bookmarkEnd w:id="28"/>
      <w:r>
        <w:t>8.1. Обеспечивают использование субвенций по целевому назначению.</w:t>
      </w:r>
    </w:p>
    <w:p w:rsidR="00BE255A" w:rsidRDefault="00BE255A" w:rsidP="00BE255A">
      <w:pPr>
        <w:ind w:firstLine="720"/>
        <w:jc w:val="both"/>
      </w:pPr>
      <w:bookmarkStart w:id="30" w:name="sub_2082"/>
      <w:bookmarkEnd w:id="29"/>
      <w:r>
        <w:t>8.2. Представляют в Министерство не позднее 5 числа месяца, следующего за отчётным кварталом, отчёт об использовании субвенций.</w:t>
      </w:r>
    </w:p>
    <w:p w:rsidR="00BE255A" w:rsidRDefault="00BE255A" w:rsidP="00BE255A">
      <w:pPr>
        <w:ind w:firstLine="720"/>
        <w:jc w:val="both"/>
      </w:pPr>
      <w:bookmarkStart w:id="31" w:name="sub_2083"/>
      <w:bookmarkEnd w:id="30"/>
      <w:r>
        <w:t>8.3. Несут ответственность за несоблюдение настоящих Правил и достоверность сведений, представляемых в Министерство, в соответствии с законодательством.</w:t>
      </w:r>
    </w:p>
    <w:p w:rsidR="00BE255A" w:rsidRDefault="00BE255A" w:rsidP="00BE255A">
      <w:pPr>
        <w:ind w:firstLine="720"/>
        <w:jc w:val="both"/>
      </w:pPr>
      <w:bookmarkStart w:id="32" w:name="sub_2090"/>
      <w:bookmarkEnd w:id="31"/>
      <w:r>
        <w:t>9. Министерство представляет в Министерство финансов Ульяновской области отчёт об использовании субвенций, предоставленных из областного бюджета Ульяновской области, в порядке и сроки, установленные Министерством финансов Ульяновской области.</w:t>
      </w:r>
    </w:p>
    <w:p w:rsidR="00BE255A" w:rsidRDefault="00BE255A" w:rsidP="00BE255A">
      <w:pPr>
        <w:ind w:firstLine="720"/>
        <w:jc w:val="both"/>
      </w:pPr>
      <w:bookmarkStart w:id="33" w:name="sub_20100"/>
      <w:bookmarkEnd w:id="32"/>
      <w:r>
        <w:t xml:space="preserve">10. Контроль за целевым, эффективным и правомерным использованием бюджетных ассигнований, выделяемых на финансирование расходов, предусмотренных настоящими Правилами, осуществляется Министерством в соответствии с </w:t>
      </w:r>
      <w:r>
        <w:lastRenderedPageBreak/>
        <w:t>установленными полномочиями.</w:t>
      </w:r>
    </w:p>
    <w:bookmarkEnd w:id="33"/>
    <w:p w:rsidR="00BE255A" w:rsidRDefault="00BE255A" w:rsidP="00BE255A">
      <w:pPr>
        <w:ind w:firstLine="720"/>
        <w:jc w:val="both"/>
      </w:pPr>
    </w:p>
    <w:p w:rsidR="00681C69" w:rsidRDefault="00681C69"/>
    <w:sectPr w:rsidR="00681C69" w:rsidSect="0006227B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5A"/>
    <w:rsid w:val="0006227B"/>
    <w:rsid w:val="00180881"/>
    <w:rsid w:val="00681C69"/>
    <w:rsid w:val="00B63449"/>
    <w:rsid w:val="00BE255A"/>
    <w:rsid w:val="00E2218F"/>
    <w:rsid w:val="00FA6A42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55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255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255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E255A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E255A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BE2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55A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255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255A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BE255A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E255A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BE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15215515&amp;sub=67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80.253.4.46/document?id=15215515&amp;sub=21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0.253.4.46/document?id=15211583&amp;sub=15218" TargetMode="External"/><Relationship Id="rId11" Type="http://schemas.openxmlformats.org/officeDocument/2006/relationships/hyperlink" Target="http://80.253.4.46/document?id=15211583&amp;sub=15218" TargetMode="External"/><Relationship Id="rId5" Type="http://schemas.openxmlformats.org/officeDocument/2006/relationships/hyperlink" Target="http://80.253.4.46/document?id=15211583&amp;sub=1222" TargetMode="External"/><Relationship Id="rId10" Type="http://schemas.openxmlformats.org/officeDocument/2006/relationships/hyperlink" Target="http://80.253.4.46/document?id=15211583&amp;sub=1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6/document?id=15211583&amp;sub=1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school5-14</dc:creator>
  <cp:lastModifiedBy>PC</cp:lastModifiedBy>
  <cp:revision>2</cp:revision>
  <dcterms:created xsi:type="dcterms:W3CDTF">2022-03-23T05:34:00Z</dcterms:created>
  <dcterms:modified xsi:type="dcterms:W3CDTF">2022-03-23T05:34:00Z</dcterms:modified>
</cp:coreProperties>
</file>